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0E" w:rsidRPr="00F56DB0" w:rsidRDefault="00F56DB0" w:rsidP="00F56D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c0"/>
          <w:rFonts w:ascii="Helvetica" w:hAnsi="Helvetica" w:cs="Helvetica"/>
          <w:color w:val="555555"/>
        </w:rPr>
      </w:pP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7965440</wp:posOffset>
            </wp:positionH>
            <wp:positionV relativeFrom="paragraph">
              <wp:posOffset>-69215</wp:posOffset>
            </wp:positionV>
            <wp:extent cx="1485900" cy="1647825"/>
            <wp:effectExtent l="19050" t="0" r="0" b="0"/>
            <wp:wrapThrough wrapText="bothSides">
              <wp:wrapPolygon edited="0">
                <wp:start x="-277" y="0"/>
                <wp:lineTo x="-277" y="21475"/>
                <wp:lineTo x="21600" y="21475"/>
                <wp:lineTo x="21600" y="0"/>
                <wp:lineTo x="-277" y="0"/>
              </wp:wrapPolygon>
            </wp:wrapThrough>
            <wp:docPr id="5" name="Рисунок 5" descr="C:\Users\Пользователь\Desktop\стенд телефон доверия\43599331.hm0vgg1t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тенд телефон доверия\43599331.hm0vgg1t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555555"/>
        </w:rPr>
        <w:drawing>
          <wp:inline distT="0" distB="0" distL="0" distR="0">
            <wp:extent cx="5991225" cy="1647825"/>
            <wp:effectExtent l="19050" t="0" r="9525" b="0"/>
            <wp:docPr id="4" name="Рисунок 4" descr="C:\Users\Пользователь\Desktop\стенд телефон доверия\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тенд телефон доверия\img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C6" w:rsidRPr="00F56DB0" w:rsidRDefault="00AD64C6" w:rsidP="004101C8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6DB0">
        <w:rPr>
          <w:rStyle w:val="c0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 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Когда возникает чувство отчаяния, страха, боли, и не у кого спросить совета, на помощь могут придти специалисты «Детского телефона доверия». Обратиться за помощью к незнакомому человеку порой бывает проще, чем к родным и близким людям.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Основателем службы, которая стала прообразом современных Телефонов доверия, был англиканский священник Чад Вара. Он предложил отчаявшимся людям звонить ему по телефону. Обращений было так много, что в одиночку он не мог справиться и нашел добровольных помощников, а в 1953 году организовал службу телефонной помощи.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lastRenderedPageBreak/>
        <w:t>Идея Чада Вары оказалась привлекательной и в последующие годы службы телефонной помощи возникли в большинстве европейских столиц. С тех пор телефоны доверия успешно работают во всем мире, поддерживая людей в сложных ситуациях.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 xml:space="preserve">Первый телефон доверия в Советском Союзе основала профессор </w:t>
      </w:r>
      <w:proofErr w:type="spellStart"/>
      <w:r w:rsidRPr="004101C8">
        <w:rPr>
          <w:color w:val="000000" w:themeColor="text1"/>
          <w:sz w:val="32"/>
          <w:szCs w:val="32"/>
        </w:rPr>
        <w:t>Айна</w:t>
      </w:r>
      <w:proofErr w:type="spellEnd"/>
      <w:r w:rsidRPr="004101C8">
        <w:rPr>
          <w:color w:val="000000" w:themeColor="text1"/>
          <w:sz w:val="32"/>
          <w:szCs w:val="32"/>
        </w:rPr>
        <w:t xml:space="preserve"> </w:t>
      </w:r>
      <w:proofErr w:type="spellStart"/>
      <w:r w:rsidRPr="004101C8">
        <w:rPr>
          <w:color w:val="000000" w:themeColor="text1"/>
          <w:sz w:val="32"/>
          <w:szCs w:val="32"/>
        </w:rPr>
        <w:t>Амбрумова</w:t>
      </w:r>
      <w:proofErr w:type="spellEnd"/>
      <w:r w:rsidRPr="004101C8">
        <w:rPr>
          <w:color w:val="000000" w:themeColor="text1"/>
          <w:sz w:val="32"/>
          <w:szCs w:val="32"/>
        </w:rPr>
        <w:t xml:space="preserve"> в 1982 году, в ведомстве здравоохранения. А в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</w:r>
      <w:proofErr w:type="spellStart"/>
      <w:r w:rsidRPr="004101C8">
        <w:rPr>
          <w:color w:val="000000" w:themeColor="text1"/>
          <w:sz w:val="32"/>
          <w:szCs w:val="32"/>
        </w:rPr>
        <w:t>Минздравсоцразвития</w:t>
      </w:r>
      <w:proofErr w:type="spellEnd"/>
      <w:r w:rsidRPr="004101C8">
        <w:rPr>
          <w:color w:val="000000" w:themeColor="text1"/>
          <w:sz w:val="32"/>
          <w:szCs w:val="32"/>
        </w:rPr>
        <w:t xml:space="preserve">  России и субъектами Российской Федерации был создан единый общероссийский номер «Детского телефона доверия». 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>Номер телефона легко запомнить</w:t>
      </w:r>
      <w:r w:rsidRPr="004101C8">
        <w:rPr>
          <w:b/>
          <w:color w:val="C00000"/>
          <w:sz w:val="32"/>
          <w:szCs w:val="32"/>
        </w:rPr>
        <w:t xml:space="preserve">: </w:t>
      </w:r>
      <w:r w:rsidRPr="00AF6990">
        <w:rPr>
          <w:b/>
          <w:bCs/>
          <w:color w:val="000000" w:themeColor="text1"/>
          <w:sz w:val="36"/>
          <w:szCs w:val="36"/>
        </w:rPr>
        <w:t>8-800-2000-122</w:t>
      </w:r>
      <w:r w:rsidRPr="00AF6990">
        <w:rPr>
          <w:b/>
          <w:color w:val="000000" w:themeColor="text1"/>
          <w:sz w:val="36"/>
          <w:szCs w:val="36"/>
        </w:rPr>
        <w:t>.</w:t>
      </w:r>
      <w:r w:rsidRPr="004101C8">
        <w:rPr>
          <w:color w:val="000000" w:themeColor="text1"/>
          <w:sz w:val="32"/>
          <w:szCs w:val="32"/>
        </w:rPr>
        <w:t xml:space="preserve"> 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 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 xml:space="preserve"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 </w:t>
      </w:r>
    </w:p>
    <w:p w:rsidR="004101C8" w:rsidRPr="004101C8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 xml:space="preserve"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 </w:t>
      </w:r>
    </w:p>
    <w:p w:rsidR="00AF6990" w:rsidRDefault="004101C8" w:rsidP="004101C8">
      <w:pPr>
        <w:pStyle w:val="a3"/>
        <w:spacing w:before="84" w:beforeAutospacing="0" w:after="84" w:afterAutospacing="0"/>
        <w:ind w:firstLine="167"/>
        <w:rPr>
          <w:color w:val="000000" w:themeColor="text1"/>
          <w:sz w:val="32"/>
          <w:szCs w:val="32"/>
        </w:rPr>
      </w:pPr>
      <w:r w:rsidRPr="004101C8">
        <w:rPr>
          <w:color w:val="000000" w:themeColor="text1"/>
          <w:sz w:val="32"/>
          <w:szCs w:val="32"/>
        </w:rPr>
        <w:t xml:space="preserve">Служба телефона доверия помогает детям и родителям чувствовать себя более защищёнными. </w:t>
      </w:r>
    </w:p>
    <w:p w:rsidR="004101C8" w:rsidRPr="00AF6990" w:rsidRDefault="004101C8" w:rsidP="004101C8">
      <w:pPr>
        <w:pStyle w:val="a3"/>
        <w:spacing w:before="84" w:beforeAutospacing="0" w:after="84" w:afterAutospacing="0"/>
        <w:ind w:firstLine="167"/>
        <w:rPr>
          <w:b/>
          <w:color w:val="C00000"/>
          <w:sz w:val="40"/>
          <w:szCs w:val="40"/>
        </w:rPr>
      </w:pPr>
      <w:r w:rsidRPr="004101C8">
        <w:rPr>
          <w:b/>
          <w:color w:val="C00000"/>
          <w:sz w:val="32"/>
          <w:szCs w:val="32"/>
        </w:rPr>
        <w:t xml:space="preserve">17 мая в Российской Федерации Международный день </w:t>
      </w:r>
      <w:r w:rsidR="00AF6990">
        <w:rPr>
          <w:b/>
          <w:color w:val="C00000"/>
          <w:sz w:val="32"/>
          <w:szCs w:val="32"/>
        </w:rPr>
        <w:t xml:space="preserve">«Детского телефона доверия» </w:t>
      </w:r>
      <w:r w:rsidRPr="004101C8">
        <w:rPr>
          <w:b/>
          <w:color w:val="C00000"/>
          <w:sz w:val="32"/>
          <w:szCs w:val="32"/>
        </w:rPr>
        <w:t xml:space="preserve">пройдет под девизом </w:t>
      </w:r>
      <w:r w:rsidRPr="00AF6990">
        <w:rPr>
          <w:b/>
          <w:color w:val="C00000"/>
          <w:sz w:val="40"/>
          <w:szCs w:val="40"/>
        </w:rPr>
        <w:t>«Дети говорят телефону доверия: «ДА!».</w:t>
      </w:r>
    </w:p>
    <w:p w:rsidR="00AD64C6" w:rsidRPr="00AF6990" w:rsidRDefault="00AD64C6" w:rsidP="00AD64C6">
      <w:pPr>
        <w:pStyle w:val="a6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E29EE" w:rsidRDefault="004101C8" w:rsidP="00AD64C6">
      <w:pPr>
        <w:pStyle w:val="a6"/>
        <w:rPr>
          <w:rFonts w:ascii="Georgia" w:hAnsi="Georgia" w:cs="Helvetica"/>
          <w:b/>
          <w:color w:val="FF0000"/>
          <w:sz w:val="52"/>
          <w:szCs w:val="52"/>
          <w:shd w:val="clear" w:color="auto" w:fill="FFFFFF"/>
        </w:rPr>
      </w:pPr>
      <w:r>
        <w:rPr>
          <w:rFonts w:ascii="Georgia" w:hAnsi="Georgia" w:cs="Helvetica"/>
          <w:b/>
          <w:color w:val="FF0000"/>
          <w:sz w:val="52"/>
          <w:szCs w:val="52"/>
          <w:shd w:val="clear" w:color="auto" w:fill="FFFFFF"/>
        </w:rPr>
        <w:lastRenderedPageBreak/>
        <w:t xml:space="preserve"> </w:t>
      </w:r>
      <w:r>
        <w:rPr>
          <w:rFonts w:ascii="Georgia" w:hAnsi="Georgia" w:cs="Helvetica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9538816" cy="5762625"/>
            <wp:effectExtent l="19050" t="0" r="5234" b="0"/>
            <wp:docPr id="6" name="Рисунок 6" descr="C:\Users\Пользователь\Desktop\стенд телефон доверия\136_7584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тенд телефон доверия\136_758404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816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C8" w:rsidRDefault="004101C8" w:rsidP="00AD64C6">
      <w:pPr>
        <w:pStyle w:val="a6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9525000" cy="4438650"/>
            <wp:effectExtent l="19050" t="0" r="0" b="0"/>
            <wp:docPr id="7" name="Рисунок 7" descr="C:\Users\Пользователь\Desktop\стенд телефон доверия\Зеленова_Надежда_1000п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тенд телефон доверия\Зеленова_Надежда_1000пк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C8" w:rsidRDefault="004101C8" w:rsidP="00AD64C6">
      <w:pPr>
        <w:pStyle w:val="a6"/>
        <w:rPr>
          <w:rFonts w:ascii="Georgia" w:hAnsi="Georgia" w:cs="Times New Roman"/>
          <w:b/>
          <w:sz w:val="52"/>
          <w:szCs w:val="52"/>
        </w:rPr>
      </w:pPr>
    </w:p>
    <w:p w:rsidR="004101C8" w:rsidRPr="00465E0E" w:rsidRDefault="004101C8" w:rsidP="00AD64C6">
      <w:pPr>
        <w:pStyle w:val="a6"/>
        <w:rPr>
          <w:rFonts w:ascii="Georgia" w:hAnsi="Georgia" w:cs="Times New Roman"/>
          <w:b/>
          <w:sz w:val="52"/>
          <w:szCs w:val="52"/>
        </w:rPr>
      </w:pPr>
      <w:r w:rsidRPr="004101C8">
        <w:rPr>
          <w:rFonts w:ascii="Georgia" w:hAnsi="Georgia" w:cs="Times New Roman"/>
          <w:b/>
          <w:sz w:val="52"/>
          <w:szCs w:val="52"/>
        </w:rPr>
        <w:drawing>
          <wp:inline distT="0" distB="0" distL="0" distR="0">
            <wp:extent cx="10419715" cy="1308218"/>
            <wp:effectExtent l="19050" t="0" r="635" b="0"/>
            <wp:docPr id="3" name="Рисунок 8" descr="C:\Users\Пользователь\Desktop\стенд телефон доверия\62162672-937x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стенд телефон доверия\62162672-937x6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51" t="8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715" cy="130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1C8" w:rsidRPr="00465E0E" w:rsidSect="004101C8">
      <w:pgSz w:w="16838" w:h="11906" w:orient="landscape"/>
      <w:pgMar w:top="993" w:right="820" w:bottom="851" w:left="851" w:header="709" w:footer="709" w:gutter="0"/>
      <w:pgBorders w:offsetFrom="page">
        <w:top w:val="clocks" w:sz="10" w:space="24" w:color="auto"/>
        <w:left w:val="clocks" w:sz="10" w:space="24" w:color="auto"/>
        <w:bottom w:val="clocks" w:sz="10" w:space="24" w:color="auto"/>
        <w:right w:val="clock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4C6"/>
    <w:rsid w:val="004101C8"/>
    <w:rsid w:val="00465E0E"/>
    <w:rsid w:val="00AD64C6"/>
    <w:rsid w:val="00AF6990"/>
    <w:rsid w:val="00DE29EE"/>
    <w:rsid w:val="00F5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4C6"/>
  </w:style>
  <w:style w:type="paragraph" w:customStyle="1" w:styleId="c1">
    <w:name w:val="c1"/>
    <w:basedOn w:val="a"/>
    <w:rsid w:val="00AD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6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2017-05-12T12:31:00Z</dcterms:created>
  <dcterms:modified xsi:type="dcterms:W3CDTF">2017-05-12T12:55:00Z</dcterms:modified>
</cp:coreProperties>
</file>